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FCC" w:rsidRDefault="0045141A" w:rsidP="00BB4EAD">
      <w:pPr>
        <w:rPr>
          <w:rFonts w:ascii="Calibri Light" w:hAnsi="Calibri Light" w:cs="Calibri Light"/>
          <w:sz w:val="44"/>
        </w:rPr>
      </w:pPr>
      <w:r w:rsidRPr="0045141A">
        <w:rPr>
          <w:rFonts w:ascii="Calibri Light" w:hAnsi="Calibri Light" w:cs="Calibri Light"/>
          <w:sz w:val="44"/>
        </w:rPr>
        <w:t xml:space="preserve">“Talkshow” mit </w:t>
      </w:r>
      <w:r w:rsidR="000B4FCC">
        <w:rPr>
          <w:rFonts w:ascii="Calibri Light" w:hAnsi="Calibri Light" w:cs="Calibri Light"/>
          <w:sz w:val="44"/>
        </w:rPr>
        <w:t>eingeladenen Personen</w:t>
      </w:r>
    </w:p>
    <w:p w:rsidR="00BB4EAD" w:rsidRDefault="0045141A" w:rsidP="00BB4EAD">
      <w:pPr>
        <w:rPr>
          <w:rStyle w:val="Formatvorlage3"/>
        </w:rPr>
      </w:pPr>
      <w:r w:rsidRPr="0045141A">
        <w:rPr>
          <w:rFonts w:ascii="Calibri Light" w:hAnsi="Calibri Light" w:cs="Calibri Light"/>
          <w:sz w:val="44"/>
        </w:rPr>
        <w:t xml:space="preserve"> </w:t>
      </w:r>
      <w:r w:rsidR="002C169C">
        <w:rPr>
          <w:rFonts w:cstheme="minorHAnsi"/>
          <w:sz w:val="28"/>
        </w:rPr>
        <w:t>Materiala</w:t>
      </w:r>
      <w:r w:rsidR="00BB4EAD" w:rsidRPr="00F87BBF">
        <w:rPr>
          <w:rFonts w:cstheme="minorHAnsi"/>
          <w:sz w:val="28"/>
        </w:rPr>
        <w:t>rt:</w:t>
      </w:r>
      <w:r w:rsidR="00BB4EAD"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D656CAD23BC24FC88AC8C550B32CACDA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1D172C">
            <w:rPr>
              <w:rStyle w:val="Formatvorlage3"/>
            </w:rPr>
            <w:t>Erwachsene</w:t>
          </w:r>
          <w:r w:rsidR="003235D2">
            <w:rPr>
              <w:rStyle w:val="Formatvorlage3"/>
            </w:rPr>
            <w:t xml:space="preserve">, </w:t>
          </w:r>
          <w:r w:rsidR="000B4FCC">
            <w:rPr>
              <w:rStyle w:val="Formatvorlage3"/>
            </w:rPr>
            <w:t>Talkshow</w:t>
          </w:r>
        </w:sdtContent>
      </w:sdt>
    </w:p>
    <w:p w:rsidR="00F27E52" w:rsidRDefault="00A9241D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A4B56C528DD440C28F6142DAB7A7CADE"/>
          </w:placeholder>
          <w:dropDownList>
            <w:listItem w:value="Wählen Sie ein Element aus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1D172C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250B90EFBE1C4EECA7D091372CF27FA3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1D172C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EndPr/>
        <w:sdtContent>
          <w:r w:rsidR="00CD4E9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58C9757135C410FAF6BD647B9DDA569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1D172C">
            <w:rPr>
              <w:rStyle w:val="Formatvorlage1"/>
            </w:rPr>
            <w:t>Ruth 1,1-21</w:t>
          </w:r>
        </w:sdtContent>
      </w:sdt>
    </w:p>
    <w:p w:rsidR="00E50830" w:rsidRDefault="00E50830">
      <w:pPr>
        <w:rPr>
          <w:rFonts w:cstheme="minorHAnsi"/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:rsidR="00E50830" w:rsidRDefault="000B4FCC" w:rsidP="001D172C">
      <w:pPr>
        <w:rPr>
          <w:rStyle w:val="Formatvorlage3"/>
        </w:rPr>
      </w:pPr>
      <w:sdt>
        <w:sdtPr>
          <w:rPr>
            <w:rStyle w:val="Formatvorlage3"/>
          </w:rPr>
          <w:alias w:val="Kurz Beschreibung"/>
          <w:tag w:val="Kurz Beschreibung"/>
          <w:id w:val="1711766698"/>
          <w:placeholder>
            <w:docPart w:val="AD4367ADF8F64997BD1F73E880A58275"/>
          </w:placeholder>
          <w15:appearance w15:val="hidden"/>
          <w:text w:multiLine="1"/>
        </w:sdtPr>
        <w:sdtContent>
          <w:r w:rsidRPr="000B4FCC">
            <w:rPr>
              <w:rStyle w:val="Formatvorlage3"/>
            </w:rPr>
            <w:t xml:space="preserve">Man </w:t>
          </w:r>
          <w:r>
            <w:rPr>
              <w:rStyle w:val="Formatvorlage3"/>
            </w:rPr>
            <w:t>lädt eine oder mehrere Personen</w:t>
          </w:r>
          <w:r w:rsidRPr="000B4FCC">
            <w:rPr>
              <w:rStyle w:val="Formatvorlage3"/>
            </w:rPr>
            <w:t xml:space="preserve"> mit einem anderen Hintergrund ein</w:t>
          </w:r>
          <w:r>
            <w:rPr>
              <w:rStyle w:val="Formatvorlage3"/>
            </w:rPr>
            <w:t xml:space="preserve"> (evtl. aus einer internationalen Gemeinde)</w:t>
          </w:r>
          <w:r w:rsidRPr="000B4FCC">
            <w:rPr>
              <w:rStyle w:val="Formatvorlage3"/>
            </w:rPr>
            <w:t>, die bereit sind, sich wie bei einer Talkshow befragen zu lassen.</w:t>
          </w:r>
          <w:r w:rsidR="00BA02C8">
            <w:rPr>
              <w:rStyle w:val="Formatvorlage3"/>
            </w:rPr>
            <w:t xml:space="preserve"> Sie sollen einen Einblick geben können, wie Leben in christlicher Gemeinde bei ihnen aussieht.</w:t>
          </w:r>
          <w:r w:rsidRPr="000B4FCC">
            <w:rPr>
              <w:rStyle w:val="Formatvorlage3"/>
            </w:rPr>
            <w:t xml:space="preserve"> Dabei sollten möglichst alle Anwesenden mit in</w:t>
          </w:r>
          <w:r>
            <w:rPr>
              <w:rStyle w:val="Formatvorlage3"/>
            </w:rPr>
            <w:t xml:space="preserve"> das Gespräch einbezogen werden</w:t>
          </w:r>
          <w:r w:rsidRPr="000B4FCC">
            <w:rPr>
              <w:rStyle w:val="Formatvorlage3"/>
            </w:rPr>
            <w:t>.</w:t>
          </w:r>
        </w:sdtContent>
      </w:sdt>
    </w:p>
    <w:p w:rsidR="003235D2" w:rsidRDefault="003235D2" w:rsidP="003235D2">
      <w:pPr>
        <w:pStyle w:val="berschrift1"/>
      </w:pPr>
      <w:r>
        <w:t>Vorbereitung</w:t>
      </w:r>
    </w:p>
    <w:p w:rsidR="00BA02C8" w:rsidRDefault="000B4FCC" w:rsidP="001D172C">
      <w:pPr>
        <w:rPr>
          <w:color w:val="242424"/>
        </w:rPr>
      </w:pPr>
      <w:r w:rsidRPr="006A689F">
        <w:rPr>
          <w:color w:val="242424"/>
        </w:rPr>
        <w:t xml:space="preserve">Kontakte zu den </w:t>
      </w:r>
      <w:r w:rsidR="00BA02C8">
        <w:rPr>
          <w:color w:val="242424"/>
        </w:rPr>
        <w:t>Personen</w:t>
      </w:r>
      <w:r w:rsidRPr="006A689F">
        <w:rPr>
          <w:color w:val="242424"/>
        </w:rPr>
        <w:t xml:space="preserve"> herstellen</w:t>
      </w:r>
      <w:r w:rsidR="00BA02C8">
        <w:rPr>
          <w:color w:val="242424"/>
        </w:rPr>
        <w:t>, die man einlädt</w:t>
      </w:r>
      <w:r w:rsidRPr="006A689F">
        <w:rPr>
          <w:color w:val="242424"/>
        </w:rPr>
        <w:t>.</w:t>
      </w:r>
    </w:p>
    <w:p w:rsidR="001D172C" w:rsidRPr="004773DE" w:rsidRDefault="000B4FCC" w:rsidP="001D172C">
      <w:pPr>
        <w:rPr>
          <w:color w:val="242424"/>
        </w:rPr>
      </w:pPr>
      <w:r w:rsidRPr="006A689F">
        <w:rPr>
          <w:color w:val="242424"/>
        </w:rPr>
        <w:t>Jemand bereitet sich auf die Moderation des Abends vor.</w:t>
      </w:r>
    </w:p>
    <w:p w:rsidR="001D172C" w:rsidRPr="006A689F" w:rsidRDefault="001D172C" w:rsidP="003235D2">
      <w:pPr>
        <w:pStyle w:val="berschrift1"/>
      </w:pPr>
      <w:r w:rsidRPr="006A689F">
        <w:t>Konkreter Ablauf</w:t>
      </w:r>
    </w:p>
    <w:p w:rsidR="000B4FCC" w:rsidRPr="006A689F" w:rsidRDefault="000B4FCC" w:rsidP="000B4FCC">
      <w:pPr>
        <w:rPr>
          <w:color w:val="808080"/>
        </w:rPr>
      </w:pPr>
      <w:r w:rsidRPr="006A689F">
        <w:rPr>
          <w:b/>
          <w:color w:val="242424"/>
        </w:rPr>
        <w:t>Warum-</w:t>
      </w:r>
      <w:proofErr w:type="spellStart"/>
      <w:r w:rsidRPr="006A689F">
        <w:rPr>
          <w:b/>
          <w:color w:val="242424"/>
        </w:rPr>
        <w:t>up</w:t>
      </w:r>
      <w:proofErr w:type="spellEnd"/>
      <w:r w:rsidRPr="006A689F">
        <w:rPr>
          <w:b/>
          <w:color w:val="242424"/>
        </w:rPr>
        <w:t>/Einstieg ins Thema:</w:t>
      </w:r>
      <w:r w:rsidRPr="006A689F">
        <w:rPr>
          <w:color w:val="242424"/>
        </w:rPr>
        <w:t xml:space="preserve"> </w:t>
      </w:r>
      <w:r>
        <w:rPr>
          <w:color w:val="242424"/>
        </w:rPr>
        <w:t>Wir wollen einen Überblick bekommen darüber, wer heute zusammengekommen ist. Jede Person soll sich kurz vorstellen: Wie ich</w:t>
      </w:r>
      <w:r w:rsidRPr="006A689F">
        <w:rPr>
          <w:color w:val="242424"/>
        </w:rPr>
        <w:t xml:space="preserve"> heiße. Wer zu meiner Familie gehört. Was meine Mutterspra</w:t>
      </w:r>
      <w:r>
        <w:rPr>
          <w:color w:val="242424"/>
        </w:rPr>
        <w:t>che ist. Was ich von Beruf mache</w:t>
      </w:r>
      <w:r w:rsidRPr="008453DA">
        <w:t>.</w:t>
      </w:r>
      <w:r>
        <w:t xml:space="preserve"> Die eingeladenen Personen werden im späteren Verlauf automatisch mehr von sich erzählen.</w:t>
      </w:r>
      <w:r w:rsidRPr="008453DA">
        <w:t xml:space="preserve"> (20 – 30 Min.)</w:t>
      </w:r>
    </w:p>
    <w:p w:rsidR="001D172C" w:rsidRPr="006A689F" w:rsidRDefault="001D172C" w:rsidP="001D172C">
      <w:r w:rsidRPr="006A689F">
        <w:rPr>
          <w:b/>
          <w:bCs/>
        </w:rPr>
        <w:t>Kurzandacht: Wie es im Leben gehen kann</w:t>
      </w:r>
      <w:r>
        <w:rPr>
          <w:b/>
          <w:bCs/>
        </w:rPr>
        <w:t>…</w:t>
      </w:r>
      <w:r w:rsidRPr="006A689F">
        <w:rPr>
          <w:b/>
          <w:bCs/>
        </w:rPr>
        <w:t xml:space="preserve"> </w:t>
      </w:r>
      <w:r>
        <w:t>(10 Min.)</w:t>
      </w:r>
    </w:p>
    <w:p w:rsidR="00BA02C8" w:rsidRDefault="00BA02C8" w:rsidP="001D172C">
      <w:r>
        <w:t>Wenn möglich kann diese Kurzandacht von einer der eingeladenen Personen gehalten werden. An den folgenden Anhaltspunkten kann man sich orientieren.</w:t>
      </w:r>
    </w:p>
    <w:p w:rsidR="001D172C" w:rsidRDefault="001D172C" w:rsidP="001D172C">
      <w:r>
        <w:t>Immer mehr</w:t>
      </w:r>
      <w:r w:rsidRPr="006A689F">
        <w:t xml:space="preserve"> M</w:t>
      </w:r>
      <w:r>
        <w:t>enschen entscheiden sich vorübergehend ins Ausland zu gehen oder ganz in ein anderes Land zu immigrieren</w:t>
      </w:r>
      <w:r w:rsidRPr="006A689F">
        <w:t>. Das kann sehr unterschiedliche Gründe haben. Solche Bewegungen gibt es seit Menschen auf der Erde leben. Ein Beispiel dafür finde</w:t>
      </w:r>
      <w:r>
        <w:t>n wir in der Bibel im Buch Ruth Kapitel 1</w:t>
      </w:r>
      <w:r w:rsidRPr="006A689F">
        <w:t>.</w:t>
      </w:r>
    </w:p>
    <w:p w:rsidR="00BA02C8" w:rsidRPr="006A689F" w:rsidRDefault="00BA02C8" w:rsidP="001D172C">
      <w:r w:rsidRPr="006A689F">
        <w:t xml:space="preserve">Wegen einer Hungersnot </w:t>
      </w:r>
      <w:r>
        <w:t>emigrieren</w:t>
      </w:r>
      <w:r w:rsidRPr="006A689F">
        <w:t xml:space="preserve"> </w:t>
      </w:r>
      <w:proofErr w:type="spellStart"/>
      <w:r w:rsidRPr="006A689F">
        <w:t>Elimelech</w:t>
      </w:r>
      <w:proofErr w:type="spellEnd"/>
      <w:r w:rsidRPr="006A689F">
        <w:t xml:space="preserve"> und </w:t>
      </w:r>
      <w:proofErr w:type="spellStart"/>
      <w:r w:rsidRPr="006A689F">
        <w:t>Noomi</w:t>
      </w:r>
      <w:proofErr w:type="spellEnd"/>
      <w:r w:rsidRPr="006A689F">
        <w:t xml:space="preserve"> mit</w:t>
      </w:r>
      <w:r>
        <w:t xml:space="preserve"> ihren beiden Söhnen</w:t>
      </w:r>
      <w:r w:rsidRPr="006A689F">
        <w:t xml:space="preserve"> </w:t>
      </w:r>
      <w:r>
        <w:t>aus</w:t>
      </w:r>
      <w:r w:rsidRPr="006A689F">
        <w:t xml:space="preserve"> Bethlehem in </w:t>
      </w:r>
      <w:proofErr w:type="spellStart"/>
      <w:r w:rsidRPr="006A689F">
        <w:t>Juda</w:t>
      </w:r>
      <w:proofErr w:type="spellEnd"/>
      <w:r w:rsidRPr="006A689F">
        <w:t xml:space="preserve"> in das Land der Moabiter. Dort heiraten beide Söhne </w:t>
      </w:r>
      <w:proofErr w:type="spellStart"/>
      <w:r w:rsidRPr="006A689F">
        <w:t>moabitische</w:t>
      </w:r>
      <w:proofErr w:type="spellEnd"/>
      <w:r w:rsidRPr="006A689F">
        <w:t xml:space="preserve"> Frauen. Nach dem Tod von </w:t>
      </w:r>
      <w:proofErr w:type="spellStart"/>
      <w:r w:rsidRPr="006A689F">
        <w:t>Elimelech</w:t>
      </w:r>
      <w:proofErr w:type="spellEnd"/>
      <w:r w:rsidRPr="006A689F">
        <w:t xml:space="preserve"> und seinen beiden Söhnen will </w:t>
      </w:r>
      <w:proofErr w:type="spellStart"/>
      <w:r w:rsidRPr="006A689F">
        <w:t>Noomi</w:t>
      </w:r>
      <w:proofErr w:type="spellEnd"/>
      <w:r w:rsidRPr="006A689F">
        <w:t xml:space="preserve"> wieder zurück nach Bethlehem</w:t>
      </w:r>
      <w:r>
        <w:t xml:space="preserve"> </w:t>
      </w:r>
      <w:r w:rsidRPr="006A689F">
        <w:t>zu ihrer Verwandtschaft. Ruth will unbedingt mit ihr gehen, weil ihr das Volk und der Glaube ihrer Schwiegermutter inzwischen wichtiger geworden ist als das, was ihr Leben bisher ausgemacht hat.</w:t>
      </w:r>
      <w:bookmarkStart w:id="0" w:name="_GoBack"/>
      <w:bookmarkEnd w:id="0"/>
    </w:p>
    <w:p w:rsidR="001D172C" w:rsidRDefault="001D172C" w:rsidP="001D172C">
      <w:r w:rsidRPr="006A689F">
        <w:t xml:space="preserve">Folgendes fällt </w:t>
      </w:r>
      <w:r>
        <w:t>hier</w:t>
      </w:r>
      <w:r w:rsidRPr="006A689F">
        <w:t xml:space="preserve"> besonders auf</w:t>
      </w:r>
    </w:p>
    <w:p w:rsidR="001D172C" w:rsidRPr="00AA203D" w:rsidRDefault="001D172C" w:rsidP="001D172C">
      <w:pPr>
        <w:pStyle w:val="Listenabsatz"/>
        <w:numPr>
          <w:ilvl w:val="0"/>
          <w:numId w:val="2"/>
        </w:numPr>
        <w:spacing w:after="180" w:line="240" w:lineRule="auto"/>
      </w:pPr>
      <w:r w:rsidRPr="00AA203D">
        <w:t xml:space="preserve">V. 1 </w:t>
      </w:r>
      <w:r>
        <w:t xml:space="preserve">Die Familie von </w:t>
      </w:r>
      <w:proofErr w:type="spellStart"/>
      <w:r>
        <w:t>Noomi</w:t>
      </w:r>
      <w:proofErr w:type="spellEnd"/>
      <w:r>
        <w:t xml:space="preserve"> kommt</w:t>
      </w:r>
      <w:r w:rsidRPr="00AA203D">
        <w:t xml:space="preserve"> durch eine Krise in </w:t>
      </w:r>
      <w:r>
        <w:t>die</w:t>
      </w:r>
      <w:r w:rsidRPr="00AA203D">
        <w:t xml:space="preserve"> fremde Umgebung</w:t>
      </w:r>
      <w:r>
        <w:t>.</w:t>
      </w:r>
    </w:p>
    <w:p w:rsidR="001D172C" w:rsidRPr="00AA203D" w:rsidRDefault="001D172C" w:rsidP="001D172C">
      <w:pPr>
        <w:pStyle w:val="Listenabsatz"/>
        <w:numPr>
          <w:ilvl w:val="0"/>
          <w:numId w:val="2"/>
        </w:numPr>
        <w:spacing w:after="180" w:line="240" w:lineRule="auto"/>
      </w:pPr>
      <w:r>
        <w:t>V.3ff Es</w:t>
      </w:r>
      <w:r w:rsidRPr="00AA203D">
        <w:t xml:space="preserve"> entstehen neue Verbindungen, die intensiver sind als in der ursprüngliche</w:t>
      </w:r>
      <w:r>
        <w:t>n</w:t>
      </w:r>
      <w:r w:rsidRPr="00AA203D">
        <w:t xml:space="preserve"> Familie</w:t>
      </w:r>
      <w:r>
        <w:t>.</w:t>
      </w:r>
    </w:p>
    <w:p w:rsidR="001D172C" w:rsidRPr="00AA203D" w:rsidRDefault="001D172C" w:rsidP="001D172C">
      <w:pPr>
        <w:pStyle w:val="Listenabsatz"/>
        <w:numPr>
          <w:ilvl w:val="0"/>
          <w:numId w:val="2"/>
        </w:numPr>
        <w:spacing w:after="180" w:line="240" w:lineRule="auto"/>
      </w:pPr>
      <w:r w:rsidRPr="00AA203D">
        <w:t>V. 1-21 Man erfährt etwas vom Leben und Glauben anderer.</w:t>
      </w:r>
    </w:p>
    <w:p w:rsidR="001D172C" w:rsidRPr="00AA203D" w:rsidRDefault="001D172C" w:rsidP="001D172C">
      <w:pPr>
        <w:pStyle w:val="Listenabsatz"/>
        <w:numPr>
          <w:ilvl w:val="0"/>
          <w:numId w:val="2"/>
        </w:numPr>
        <w:spacing w:after="180" w:line="240" w:lineRule="auto"/>
      </w:pPr>
      <w:r w:rsidRPr="00AA203D">
        <w:t xml:space="preserve">V. 16b </w:t>
      </w:r>
      <w:r>
        <w:t>Ruth findet</w:t>
      </w:r>
      <w:r w:rsidRPr="00AA203D">
        <w:t xml:space="preserve"> zu</w:t>
      </w:r>
      <w:r>
        <w:t xml:space="preserve"> einem Glauben, der ihr</w:t>
      </w:r>
      <w:r w:rsidRPr="00AA203D">
        <w:t xml:space="preserve"> wichtiger wird als die ursprüngliche Religion</w:t>
      </w:r>
      <w:r>
        <w:t>.</w:t>
      </w:r>
    </w:p>
    <w:p w:rsidR="001D172C" w:rsidRDefault="001D172C" w:rsidP="001D172C">
      <w:pPr>
        <w:pStyle w:val="Listenabsatz"/>
        <w:numPr>
          <w:ilvl w:val="0"/>
          <w:numId w:val="2"/>
        </w:numPr>
        <w:spacing w:after="180" w:line="240" w:lineRule="auto"/>
      </w:pPr>
      <w:r w:rsidRPr="00AA203D">
        <w:t xml:space="preserve">V. 1-21 Rückblickend entdeckt man Gottes “Fingerabdrücke” in der eigenen Lebensgeschichte. </w:t>
      </w:r>
    </w:p>
    <w:p w:rsidR="000B4FCC" w:rsidRDefault="000B4FCC" w:rsidP="000B4FCC">
      <w:pPr>
        <w:rPr>
          <w:b/>
          <w:bCs/>
        </w:rPr>
      </w:pPr>
      <w:r w:rsidRPr="006A689F">
        <w:rPr>
          <w:b/>
          <w:bCs/>
        </w:rPr>
        <w:t>“Talkshow</w:t>
      </w:r>
      <w:r>
        <w:rPr>
          <w:b/>
          <w:bCs/>
        </w:rPr>
        <w:t>“</w:t>
      </w:r>
    </w:p>
    <w:p w:rsidR="000B4FCC" w:rsidRPr="006A689F" w:rsidRDefault="000B4FCC" w:rsidP="000B4FCC">
      <w:r w:rsidRPr="006A689F">
        <w:t xml:space="preserve">Mögliche Fragen beim Interview der </w:t>
      </w:r>
      <w:r w:rsidR="00BA02C8">
        <w:t>eingeladenen Personen</w:t>
      </w:r>
      <w:r>
        <w:t>: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lastRenderedPageBreak/>
        <w:t>Wo trifft sich die Gemeinde?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Seit wann existiert sie?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Wie viele Personen gehören dazu?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Woher stammen die Gemeindemitglieder?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 xml:space="preserve">Wie haben sie einen Zugang zum christlichen Glauben </w:t>
      </w:r>
      <w:r>
        <w:t>gefunden</w:t>
      </w:r>
      <w:r w:rsidRPr="008453DA">
        <w:t>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Wie laufen die Gottesdienste ab?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Welche Musik gibt es darin?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Wer predigt im Gottesdienst?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Was macht ihr nach dem Gottesdienst?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Welche Aktivitäten habt ihr während der Woche?</w:t>
      </w:r>
    </w:p>
    <w:p w:rsidR="000B4FCC" w:rsidRPr="008453DA" w:rsidRDefault="000B4FCC" w:rsidP="000B4FCC">
      <w:pPr>
        <w:pStyle w:val="Listenabsatz"/>
        <w:numPr>
          <w:ilvl w:val="0"/>
          <w:numId w:val="5"/>
        </w:numPr>
        <w:spacing w:after="180" w:line="240" w:lineRule="auto"/>
      </w:pPr>
      <w:r w:rsidRPr="008453DA">
        <w:t>Was sollte man sonst noch über eure Gemeinde wissen?</w:t>
      </w:r>
    </w:p>
    <w:p w:rsidR="000B4FCC" w:rsidRPr="006A689F" w:rsidRDefault="000B4FCC" w:rsidP="000B4FCC">
      <w:r w:rsidRPr="006A689F">
        <w:t>Dabei sollten Mitglieder der gastgebenden Gemeinde wie bei einer Talkshow in das Gespräch einbezogen werden. Besonders interessant ist dabei, was bei der gastgebenden Gemeinde vergleichbar oder anders ist.</w:t>
      </w:r>
    </w:p>
    <w:p w:rsidR="001D172C" w:rsidRDefault="001D172C" w:rsidP="001D172C">
      <w:pPr>
        <w:rPr>
          <w:color w:val="242424"/>
        </w:rPr>
      </w:pPr>
      <w:r w:rsidRPr="006A689F">
        <w:rPr>
          <w:b/>
          <w:color w:val="242424"/>
        </w:rPr>
        <w:t>Liedvorschläge:</w:t>
      </w:r>
    </w:p>
    <w:p w:rsidR="001D172C" w:rsidRDefault="001D172C" w:rsidP="001D172C">
      <w:pPr>
        <w:rPr>
          <w:color w:val="242424"/>
        </w:rPr>
      </w:pPr>
      <w:r>
        <w:rPr>
          <w:color w:val="242424"/>
        </w:rPr>
        <w:t xml:space="preserve">Entweder </w:t>
      </w:r>
      <w:r w:rsidRPr="006A689F">
        <w:rPr>
          <w:color w:val="242424"/>
        </w:rPr>
        <w:t>“Klassiker”, die international bekannt sind,</w:t>
      </w:r>
    </w:p>
    <w:p w:rsidR="001D172C" w:rsidRPr="00AA203D" w:rsidRDefault="001D172C" w:rsidP="001D172C">
      <w:pPr>
        <w:pStyle w:val="Listenabsatz"/>
        <w:numPr>
          <w:ilvl w:val="0"/>
          <w:numId w:val="4"/>
        </w:numPr>
        <w:spacing w:after="180" w:line="240" w:lineRule="auto"/>
        <w:rPr>
          <w:color w:val="242424"/>
          <w:lang w:val="en-GB"/>
        </w:rPr>
      </w:pPr>
      <w:r w:rsidRPr="00AA203D">
        <w:rPr>
          <w:color w:val="242424"/>
          <w:lang w:val="en-GB"/>
        </w:rPr>
        <w:t>“Amazing Grace”</w:t>
      </w:r>
    </w:p>
    <w:p w:rsidR="001D172C" w:rsidRPr="00AA203D" w:rsidRDefault="001D172C" w:rsidP="001D172C">
      <w:pPr>
        <w:pStyle w:val="Listenabsatz"/>
        <w:numPr>
          <w:ilvl w:val="0"/>
          <w:numId w:val="4"/>
        </w:numPr>
        <w:spacing w:after="180" w:line="240" w:lineRule="auto"/>
        <w:rPr>
          <w:color w:val="242424"/>
          <w:lang w:val="en-GB"/>
        </w:rPr>
      </w:pPr>
      <w:r w:rsidRPr="00AA203D">
        <w:rPr>
          <w:color w:val="242424"/>
          <w:lang w:val="en-GB"/>
        </w:rPr>
        <w:t>“Amen”</w:t>
      </w:r>
    </w:p>
    <w:p w:rsidR="001D172C" w:rsidRPr="00AA203D" w:rsidRDefault="001D172C" w:rsidP="001D172C">
      <w:pPr>
        <w:pStyle w:val="Listenabsatz"/>
        <w:numPr>
          <w:ilvl w:val="0"/>
          <w:numId w:val="4"/>
        </w:numPr>
        <w:spacing w:after="180" w:line="240" w:lineRule="auto"/>
        <w:rPr>
          <w:color w:val="242424"/>
          <w:lang w:val="en-GB"/>
        </w:rPr>
      </w:pPr>
      <w:r w:rsidRPr="00AA203D">
        <w:rPr>
          <w:color w:val="242424"/>
          <w:lang w:val="en-GB"/>
        </w:rPr>
        <w:t>“What a friend we have in Jesus”</w:t>
      </w:r>
    </w:p>
    <w:p w:rsidR="001D172C" w:rsidRPr="00AA203D" w:rsidRDefault="001D172C" w:rsidP="001D172C">
      <w:pPr>
        <w:pStyle w:val="Listenabsatz"/>
        <w:numPr>
          <w:ilvl w:val="0"/>
          <w:numId w:val="4"/>
        </w:numPr>
        <w:spacing w:after="180" w:line="240" w:lineRule="auto"/>
        <w:rPr>
          <w:color w:val="242424"/>
          <w:lang w:val="en-GB"/>
        </w:rPr>
      </w:pPr>
      <w:r w:rsidRPr="00AA203D">
        <w:rPr>
          <w:color w:val="242424"/>
          <w:lang w:val="en-GB"/>
        </w:rPr>
        <w:t>“Go, tell it on the Mountains”</w:t>
      </w:r>
    </w:p>
    <w:p w:rsidR="001D172C" w:rsidRPr="00AA203D" w:rsidRDefault="001D172C" w:rsidP="001D172C">
      <w:pPr>
        <w:pStyle w:val="Listenabsatz"/>
        <w:numPr>
          <w:ilvl w:val="0"/>
          <w:numId w:val="4"/>
        </w:numPr>
        <w:spacing w:after="180" w:line="240" w:lineRule="auto"/>
        <w:rPr>
          <w:color w:val="242424"/>
        </w:rPr>
      </w:pPr>
      <w:r w:rsidRPr="00AA203D">
        <w:rPr>
          <w:color w:val="242424"/>
        </w:rPr>
        <w:t xml:space="preserve">“Abide </w:t>
      </w:r>
      <w:proofErr w:type="spellStart"/>
      <w:r w:rsidRPr="00AA203D">
        <w:rPr>
          <w:color w:val="242424"/>
        </w:rPr>
        <w:t>with</w:t>
      </w:r>
      <w:proofErr w:type="spellEnd"/>
      <w:r w:rsidRPr="00AA203D">
        <w:rPr>
          <w:color w:val="242424"/>
        </w:rPr>
        <w:t xml:space="preserve"> </w:t>
      </w:r>
      <w:proofErr w:type="spellStart"/>
      <w:r w:rsidRPr="00AA203D">
        <w:rPr>
          <w:color w:val="242424"/>
        </w:rPr>
        <w:t>me</w:t>
      </w:r>
      <w:proofErr w:type="spellEnd"/>
      <w:r w:rsidRPr="00AA203D">
        <w:rPr>
          <w:color w:val="242424"/>
        </w:rPr>
        <w:t>”</w:t>
      </w:r>
    </w:p>
    <w:p w:rsidR="001D172C" w:rsidRDefault="000B4FCC" w:rsidP="001D172C">
      <w:pPr>
        <w:rPr>
          <w:color w:val="242424"/>
        </w:rPr>
      </w:pPr>
      <w:r>
        <w:rPr>
          <w:color w:val="242424"/>
        </w:rPr>
        <w:t>oder die Mitglieder der eingeladenen Gäste</w:t>
      </w:r>
      <w:r w:rsidR="001D172C" w:rsidRPr="006A689F">
        <w:rPr>
          <w:color w:val="242424"/>
        </w:rPr>
        <w:t xml:space="preserve"> </w:t>
      </w:r>
      <w:r>
        <w:rPr>
          <w:color w:val="242424"/>
        </w:rPr>
        <w:t>bringen allen ein für sie typisches Lied bei.</w:t>
      </w:r>
    </w:p>
    <w:p w:rsidR="00E50830" w:rsidRPr="001D172C" w:rsidRDefault="001D172C" w:rsidP="001D172C">
      <w:pPr>
        <w:rPr>
          <w:sz w:val="24"/>
        </w:rPr>
      </w:pPr>
      <w:r>
        <w:rPr>
          <w:b/>
          <w:color w:val="242424"/>
        </w:rPr>
        <w:t>Autor:</w:t>
      </w:r>
      <w:r>
        <w:rPr>
          <w:color w:val="242424"/>
        </w:rPr>
        <w:t xml:space="preserve"> Georg Grobe</w:t>
      </w:r>
    </w:p>
    <w:sectPr w:rsidR="00E50830" w:rsidRPr="001D172C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41D" w:rsidRDefault="00A9241D" w:rsidP="00F27E52">
      <w:pPr>
        <w:spacing w:after="0" w:line="240" w:lineRule="auto"/>
      </w:pPr>
      <w:r>
        <w:separator/>
      </w:r>
    </w:p>
  </w:endnote>
  <w:endnote w:type="continuationSeparator" w:id="0">
    <w:p w:rsidR="00A9241D" w:rsidRDefault="00A9241D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02C8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41D" w:rsidRDefault="00A9241D" w:rsidP="00F27E52">
      <w:pPr>
        <w:spacing w:after="0" w:line="240" w:lineRule="auto"/>
      </w:pPr>
      <w:r>
        <w:separator/>
      </w:r>
    </w:p>
  </w:footnote>
  <w:footnote w:type="continuationSeparator" w:id="0">
    <w:p w:rsidR="00A9241D" w:rsidRDefault="00A9241D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5073015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91021"/>
    <w:multiLevelType w:val="hybridMultilevel"/>
    <w:tmpl w:val="DF16EE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B33D7"/>
    <w:multiLevelType w:val="hybridMultilevel"/>
    <w:tmpl w:val="F0AEF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664CD"/>
    <w:multiLevelType w:val="hybridMultilevel"/>
    <w:tmpl w:val="CBF40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53970"/>
    <w:multiLevelType w:val="hybridMultilevel"/>
    <w:tmpl w:val="6090E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2C"/>
    <w:rsid w:val="00075DA8"/>
    <w:rsid w:val="000B4FCC"/>
    <w:rsid w:val="001D172C"/>
    <w:rsid w:val="002C169C"/>
    <w:rsid w:val="002C60B5"/>
    <w:rsid w:val="003235D2"/>
    <w:rsid w:val="0045141A"/>
    <w:rsid w:val="00592F40"/>
    <w:rsid w:val="005D414F"/>
    <w:rsid w:val="00755464"/>
    <w:rsid w:val="00A1688E"/>
    <w:rsid w:val="00A61783"/>
    <w:rsid w:val="00A9241D"/>
    <w:rsid w:val="00BA02C8"/>
    <w:rsid w:val="00BB4EAD"/>
    <w:rsid w:val="00BF040A"/>
    <w:rsid w:val="00C300FE"/>
    <w:rsid w:val="00C73D36"/>
    <w:rsid w:val="00CD4E92"/>
    <w:rsid w:val="00D2049E"/>
    <w:rsid w:val="00D56D90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4C37B"/>
  <w15:chartTrackingRefBased/>
  <w15:docId w15:val="{FD8B3FA8-24FF-4388-9263-BE8849F5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5DA8"/>
  </w:style>
  <w:style w:type="paragraph" w:styleId="berschrift1">
    <w:name w:val="heading 1"/>
    <w:basedOn w:val="Standard"/>
    <w:next w:val="Standard"/>
    <w:link w:val="berschrift1Zchn"/>
    <w:uiPriority w:val="9"/>
    <w:qFormat/>
    <w:rsid w:val="001D1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rsid w:val="001D172C"/>
    <w:rPr>
      <w:rFonts w:eastAsiaTheme="minorEastAsia"/>
      <w:lang w:eastAsia="zh-CN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1D172C"/>
    <w:rPr>
      <w:rFonts w:eastAsiaTheme="minorEastAsia"/>
      <w:lang w:eastAsia="zh-C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17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Stationen%20Template%20(neu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56CAD23BC24FC88AC8C550B32CAC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38910-3DBF-4C8F-BC15-7DB7A9DF4798}"/>
      </w:docPartPr>
      <w:docPartBody>
        <w:p w:rsidR="00000000" w:rsidRDefault="00666A4E">
          <w:pPr>
            <w:pStyle w:val="D656CAD23BC24FC88AC8C550B32CACDA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B56C528DD440C28F6142DAB7A7C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98E364-86D3-4BB7-935C-F1341012204E}"/>
      </w:docPartPr>
      <w:docPartBody>
        <w:p w:rsidR="00000000" w:rsidRDefault="00666A4E">
          <w:pPr>
            <w:pStyle w:val="A4B56C528DD440C28F6142DAB7A7CADE"/>
          </w:pPr>
          <w:r w:rsidRPr="007E7601">
            <w:rPr>
              <w:rStyle w:val="Platzhaltertext"/>
            </w:rPr>
            <w:t>Wählen Sie ein Element aus.</w:t>
          </w:r>
        </w:p>
      </w:docPartBody>
    </w:docPart>
    <w:docPart>
      <w:docPartPr>
        <w:name w:val="250B90EFBE1C4EECA7D091372CF27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0D538-F579-4ADA-B732-25A1EE98D692}"/>
      </w:docPartPr>
      <w:docPartBody>
        <w:p w:rsidR="00000000" w:rsidRDefault="00666A4E">
          <w:pPr>
            <w:pStyle w:val="250B90EFBE1C4EECA7D091372CF27FA3"/>
          </w:pPr>
          <w:r w:rsidRPr="007E7601">
            <w:rPr>
              <w:rStyle w:val="Platzhaltertext"/>
            </w:rPr>
            <w:t>Wählen Sie ein Element aus.</w:t>
          </w:r>
        </w:p>
      </w:docPartBody>
    </w:docPart>
    <w:docPart>
      <w:docPartPr>
        <w:name w:val="158C9757135C410FAF6BD647B9DDA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8CD14E-C880-4791-9F42-962197026342}"/>
      </w:docPartPr>
      <w:docPartBody>
        <w:p w:rsidR="00000000" w:rsidRDefault="00666A4E">
          <w:pPr>
            <w:pStyle w:val="158C9757135C410FAF6BD647B9DDA569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AD4367ADF8F64997BD1F73E880A582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5061F-0245-4DB4-98EC-5C46EC87B288}"/>
      </w:docPartPr>
      <w:docPartBody>
        <w:p w:rsidR="00000000" w:rsidRDefault="00666A4E">
          <w:pPr>
            <w:pStyle w:val="AD4367ADF8F64997BD1F73E880A5827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A4E"/>
    <w:rsid w:val="0066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FCB52BA2A1FC471AA18F118DFEB31C75">
    <w:name w:val="FCB52BA2A1FC471AA18F118DFEB31C75"/>
  </w:style>
  <w:style w:type="paragraph" w:customStyle="1" w:styleId="D656CAD23BC24FC88AC8C550B32CACDA">
    <w:name w:val="D656CAD23BC24FC88AC8C550B32CACDA"/>
  </w:style>
  <w:style w:type="paragraph" w:customStyle="1" w:styleId="A4B56C528DD440C28F6142DAB7A7CADE">
    <w:name w:val="A4B56C528DD440C28F6142DAB7A7CADE"/>
  </w:style>
  <w:style w:type="paragraph" w:customStyle="1" w:styleId="250B90EFBE1C4EECA7D091372CF27FA3">
    <w:name w:val="250B90EFBE1C4EECA7D091372CF27FA3"/>
  </w:style>
  <w:style w:type="paragraph" w:customStyle="1" w:styleId="158C9757135C410FAF6BD647B9DDA569">
    <w:name w:val="158C9757135C410FAF6BD647B9DDA569"/>
  </w:style>
  <w:style w:type="paragraph" w:customStyle="1" w:styleId="AD4367ADF8F64997BD1F73E880A58275">
    <w:name w:val="AD4367ADF8F64997BD1F73E880A58275"/>
  </w:style>
  <w:style w:type="paragraph" w:customStyle="1" w:styleId="AAA9702C90784C558461D59776FE321C">
    <w:name w:val="AAA9702C90784C558461D59776FE321C"/>
  </w:style>
  <w:style w:type="paragraph" w:customStyle="1" w:styleId="56F6071BB6924DC6833105E531572050">
    <w:name w:val="56F6071BB6924DC6833105E531572050"/>
  </w:style>
  <w:style w:type="paragraph" w:customStyle="1" w:styleId="BD46F26A52BE406DAC22847CD5E79F88">
    <w:name w:val="BD46F26A52BE406DAC22847CD5E79F88"/>
  </w:style>
  <w:style w:type="paragraph" w:customStyle="1" w:styleId="34E56C591B1045DBAF5FB1BD390C6D89">
    <w:name w:val="34E56C591B1045DBAF5FB1BD390C6D89"/>
  </w:style>
  <w:style w:type="paragraph" w:customStyle="1" w:styleId="045EA36F1CDC43B5B6C60D7FCD8FF0C9">
    <w:name w:val="045EA36F1CDC43B5B6C60D7FCD8FF0C9"/>
  </w:style>
  <w:style w:type="paragraph" w:customStyle="1" w:styleId="03AC3542384E49B8BCF2E9CB7C4BF681">
    <w:name w:val="03AC3542384E49B8BCF2E9CB7C4BF681"/>
  </w:style>
  <w:style w:type="paragraph" w:customStyle="1" w:styleId="F9995ECE5E9B4F9B96D7815ADBC8ACC1">
    <w:name w:val="F9995ECE5E9B4F9B96D7815ADBC8A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Stationen Template (neu).dotx</Template>
  <TotalTime>0</TotalTime>
  <Pages>2</Pages>
  <Words>462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Fred Eick</cp:lastModifiedBy>
  <cp:revision>2</cp:revision>
  <dcterms:created xsi:type="dcterms:W3CDTF">2024-04-03T06:24:00Z</dcterms:created>
  <dcterms:modified xsi:type="dcterms:W3CDTF">2024-04-03T07:04:00Z</dcterms:modified>
</cp:coreProperties>
</file>